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531" w:rsidRPr="003C4B95" w:rsidRDefault="003C4B95" w:rsidP="00494973">
      <w:pPr>
        <w:jc w:val="center"/>
        <w:rPr>
          <w:rFonts w:ascii="Times New Roman" w:hAnsi="Times New Roman"/>
          <w:b/>
          <w:sz w:val="28"/>
          <w:szCs w:val="28"/>
        </w:rPr>
      </w:pPr>
      <w:r w:rsidRPr="003C4B95">
        <w:rPr>
          <w:rFonts w:ascii="Times New Roman" w:hAnsi="Times New Roman"/>
          <w:b/>
          <w:sz w:val="28"/>
          <w:szCs w:val="28"/>
        </w:rPr>
        <w:t xml:space="preserve">SOLICITAÇÃO DE BOLETO PARA PAGAMENTO DE MULTA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44"/>
      </w:tblGrid>
      <w:tr w:rsidR="00494973" w:rsidRPr="00122736" w:rsidTr="00122736">
        <w:tc>
          <w:tcPr>
            <w:tcW w:w="8644" w:type="dxa"/>
            <w:shd w:val="clear" w:color="auto" w:fill="D9D9D9"/>
          </w:tcPr>
          <w:p w:rsidR="00494973" w:rsidRPr="00122736" w:rsidRDefault="00494973" w:rsidP="00122736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2736">
              <w:rPr>
                <w:rFonts w:ascii="Times New Roman" w:hAnsi="Times New Roman"/>
                <w:b/>
                <w:sz w:val="24"/>
                <w:szCs w:val="24"/>
              </w:rPr>
              <w:t>Qual a situação do seu auto de infração?</w:t>
            </w:r>
          </w:p>
        </w:tc>
      </w:tr>
      <w:tr w:rsidR="00494973" w:rsidRPr="00122736" w:rsidTr="00122736">
        <w:tc>
          <w:tcPr>
            <w:tcW w:w="8644" w:type="dxa"/>
            <w:shd w:val="clear" w:color="auto" w:fill="auto"/>
          </w:tcPr>
          <w:p w:rsidR="00494973" w:rsidRPr="00122736" w:rsidRDefault="00D10EA5" w:rsidP="00122736">
            <w:pPr>
              <w:spacing w:before="10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2736">
              <w:rPr>
                <w:rFonts w:ascii="Times New Roman" w:hAnsi="Times New Roman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217.8pt;height:25.8pt" o:ole="">
                  <v:imagedata r:id="rId7" o:title=""/>
                </v:shape>
                <w:control r:id="rId8" w:name="OptionButton1" w:shapeid="_x0000_i1031"/>
              </w:object>
            </w:r>
          </w:p>
          <w:p w:rsidR="00494973" w:rsidRPr="00122736" w:rsidRDefault="00D10EA5" w:rsidP="00122736">
            <w:pPr>
              <w:spacing w:before="10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2736">
              <w:rPr>
                <w:rFonts w:ascii="Times New Roman" w:hAnsi="Times New Roman"/>
                <w:sz w:val="24"/>
                <w:szCs w:val="24"/>
              </w:rPr>
              <w:object w:dxaOrig="1440" w:dyaOrig="1440">
                <v:shape id="_x0000_i1032" type="#_x0000_t75" style="width:303pt;height:26.4pt" o:ole="">
                  <v:imagedata r:id="rId9" o:title=""/>
                </v:shape>
                <w:control r:id="rId10" w:name="OptionButton2" w:shapeid="_x0000_i1032"/>
              </w:object>
            </w:r>
          </w:p>
        </w:tc>
      </w:tr>
      <w:tr w:rsidR="00494973" w:rsidRPr="00122736" w:rsidTr="00122736">
        <w:tc>
          <w:tcPr>
            <w:tcW w:w="8644" w:type="dxa"/>
            <w:shd w:val="clear" w:color="auto" w:fill="D9D9D9"/>
          </w:tcPr>
          <w:p w:rsidR="00494973" w:rsidRPr="00122736" w:rsidRDefault="00494973" w:rsidP="00122736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2736">
              <w:rPr>
                <w:rFonts w:ascii="Times New Roman" w:hAnsi="Times New Roman"/>
                <w:b/>
                <w:sz w:val="24"/>
                <w:szCs w:val="24"/>
              </w:rPr>
              <w:t>Informações necessárias</w:t>
            </w:r>
          </w:p>
        </w:tc>
      </w:tr>
      <w:tr w:rsidR="00494973" w:rsidRPr="00122736" w:rsidTr="00122736">
        <w:tc>
          <w:tcPr>
            <w:tcW w:w="8644" w:type="dxa"/>
            <w:shd w:val="clear" w:color="auto" w:fill="auto"/>
          </w:tcPr>
          <w:p w:rsidR="00494973" w:rsidRPr="00122736" w:rsidRDefault="00D10EA5" w:rsidP="00122736">
            <w:pPr>
              <w:spacing w:beforeLines="10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2736">
              <w:rPr>
                <w:rFonts w:ascii="Times New Roman" w:hAnsi="Times New Roman"/>
                <w:sz w:val="24"/>
                <w:szCs w:val="24"/>
              </w:rPr>
              <w:object w:dxaOrig="1440" w:dyaOrig="1440">
                <v:shape id="_x0000_i1033" type="#_x0000_t75" style="width:81pt;height:18.6pt" o:ole="">
                  <v:imagedata r:id="rId11" o:title=""/>
                </v:shape>
                <w:control r:id="rId12" w:name="Label1" w:shapeid="_x0000_i1033"/>
              </w:object>
            </w:r>
            <w:r w:rsidRPr="00122736">
              <w:rPr>
                <w:rFonts w:ascii="Times New Roman" w:hAnsi="Times New Roman"/>
                <w:sz w:val="24"/>
                <w:szCs w:val="24"/>
              </w:rPr>
              <w:object w:dxaOrig="1440" w:dyaOrig="1440">
                <v:shape id="_x0000_i1034" type="#_x0000_t75" style="width:160.2pt;height:18.6pt" o:ole="">
                  <v:imagedata r:id="rId13" o:title=""/>
                </v:shape>
                <w:control r:id="rId14" w:name="TextBox1" w:shapeid="_x0000_i1034"/>
              </w:object>
            </w:r>
          </w:p>
          <w:p w:rsidR="00494973" w:rsidRPr="00122736" w:rsidRDefault="00D10EA5" w:rsidP="00122736">
            <w:pPr>
              <w:spacing w:beforeLines="10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2736">
              <w:rPr>
                <w:rFonts w:ascii="Times New Roman" w:hAnsi="Times New Roman"/>
                <w:sz w:val="24"/>
                <w:szCs w:val="24"/>
              </w:rPr>
              <w:object w:dxaOrig="1440" w:dyaOrig="1440">
                <v:shape id="_x0000_i1035" type="#_x0000_t75" style="width:118.8pt;height:18.6pt" o:ole="">
                  <v:imagedata r:id="rId15" o:title=""/>
                </v:shape>
                <w:control r:id="rId16" w:name="Label11" w:shapeid="_x0000_i1035"/>
              </w:object>
            </w:r>
            <w:r w:rsidRPr="00122736">
              <w:rPr>
                <w:rFonts w:ascii="Times New Roman" w:hAnsi="Times New Roman"/>
                <w:sz w:val="24"/>
                <w:szCs w:val="24"/>
              </w:rPr>
              <w:object w:dxaOrig="1440" w:dyaOrig="1440">
                <v:shape id="_x0000_i1036" type="#_x0000_t75" style="width:135.6pt;height:18.6pt" o:ole="">
                  <v:imagedata r:id="rId17" o:title=""/>
                </v:shape>
                <w:control r:id="rId18" w:name="TextBox11" w:shapeid="_x0000_i1036"/>
              </w:object>
            </w:r>
          </w:p>
          <w:p w:rsidR="000E7963" w:rsidRPr="00122736" w:rsidRDefault="00D10EA5" w:rsidP="00122736">
            <w:pPr>
              <w:spacing w:beforeLines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2736">
              <w:rPr>
                <w:rFonts w:ascii="Times New Roman" w:hAnsi="Times New Roman"/>
                <w:sz w:val="24"/>
                <w:szCs w:val="24"/>
              </w:rPr>
              <w:object w:dxaOrig="1440" w:dyaOrig="1440">
                <v:shape id="_x0000_i1038" type="#_x0000_t75" style="width:91.8pt;height:18.6pt" o:ole="">
                  <v:imagedata r:id="rId19" o:title=""/>
                </v:shape>
                <w:control r:id="rId20" w:name="Label12" w:shapeid="_x0000_i1038"/>
              </w:object>
            </w:r>
            <w:r w:rsidRPr="00122736">
              <w:rPr>
                <w:rFonts w:ascii="Times New Roman" w:hAnsi="Times New Roman"/>
                <w:sz w:val="24"/>
                <w:szCs w:val="24"/>
              </w:rPr>
              <w:object w:dxaOrig="1440" w:dyaOrig="1440">
                <v:shape id="_x0000_i1040" type="#_x0000_t75" style="width:313.8pt;height:18.6pt" o:ole="">
                  <v:imagedata r:id="rId21" o:title=""/>
                </v:shape>
                <w:control r:id="rId22" w:name="TextBox12" w:shapeid="_x0000_i1040"/>
              </w:object>
            </w:r>
          </w:p>
          <w:p w:rsidR="000E7963" w:rsidRPr="00122736" w:rsidRDefault="00D10EA5" w:rsidP="00122736">
            <w:pPr>
              <w:spacing w:beforeLines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2736">
              <w:rPr>
                <w:rFonts w:ascii="Times New Roman" w:hAnsi="Times New Roman"/>
                <w:sz w:val="24"/>
                <w:szCs w:val="24"/>
              </w:rPr>
              <w:object w:dxaOrig="1440" w:dyaOrig="1440">
                <v:shape id="_x0000_i1042" type="#_x0000_t75" style="width:102pt;height:18.6pt" o:ole="">
                  <v:imagedata r:id="rId23" o:title=""/>
                </v:shape>
                <w:control r:id="rId24" w:name="Label122" w:shapeid="_x0000_i1042"/>
              </w:object>
            </w:r>
            <w:r w:rsidRPr="00122736">
              <w:rPr>
                <w:rFonts w:ascii="Times New Roman" w:hAnsi="Times New Roman"/>
                <w:sz w:val="24"/>
                <w:szCs w:val="24"/>
              </w:rPr>
              <w:object w:dxaOrig="1440" w:dyaOrig="1440">
                <v:shape id="_x0000_i1044" type="#_x0000_t75" style="width:142.2pt;height:18.6pt" o:ole="">
                  <v:imagedata r:id="rId25" o:title=""/>
                </v:shape>
                <w:control r:id="rId26" w:name="TextBox122" w:shapeid="_x0000_i1044"/>
              </w:object>
            </w:r>
          </w:p>
          <w:p w:rsidR="000E7963" w:rsidRPr="00122736" w:rsidRDefault="00D10EA5" w:rsidP="00122736">
            <w:pPr>
              <w:spacing w:beforeLines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2736">
              <w:rPr>
                <w:rFonts w:ascii="Times New Roman" w:hAnsi="Times New Roman"/>
                <w:sz w:val="24"/>
                <w:szCs w:val="24"/>
              </w:rPr>
              <w:object w:dxaOrig="1440" w:dyaOrig="1440">
                <v:shape id="_x0000_i1046" type="#_x0000_t75" style="width:46.2pt;height:18.6pt" o:ole="">
                  <v:imagedata r:id="rId27" o:title=""/>
                </v:shape>
                <w:control r:id="rId28" w:name="Label1221" w:shapeid="_x0000_i1046"/>
              </w:object>
            </w:r>
            <w:r w:rsidRPr="00122736">
              <w:rPr>
                <w:rFonts w:ascii="Times New Roman" w:hAnsi="Times New Roman"/>
                <w:sz w:val="24"/>
                <w:szCs w:val="24"/>
              </w:rPr>
              <w:object w:dxaOrig="1440" w:dyaOrig="1440">
                <v:shape id="_x0000_i1048" type="#_x0000_t75" style="width:326.4pt;height:18.6pt" o:ole="">
                  <v:imagedata r:id="rId29" o:title=""/>
                </v:shape>
                <w:control r:id="rId30" w:name="TextBox1221" w:shapeid="_x0000_i1048"/>
              </w:object>
            </w:r>
          </w:p>
        </w:tc>
      </w:tr>
      <w:tr w:rsidR="00ED125D" w:rsidRPr="00122736" w:rsidTr="00122736">
        <w:tc>
          <w:tcPr>
            <w:tcW w:w="8644" w:type="dxa"/>
            <w:shd w:val="clear" w:color="auto" w:fill="D9D9D9"/>
          </w:tcPr>
          <w:p w:rsidR="00ED125D" w:rsidRPr="00122736" w:rsidRDefault="00ED125D" w:rsidP="00122736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2736">
              <w:rPr>
                <w:rFonts w:ascii="Times New Roman" w:hAnsi="Times New Roman"/>
                <w:b/>
                <w:sz w:val="24"/>
                <w:szCs w:val="24"/>
              </w:rPr>
              <w:t>Parcelamento do valor de autos transitados em julgado</w:t>
            </w:r>
          </w:p>
        </w:tc>
      </w:tr>
      <w:tr w:rsidR="00494973" w:rsidRPr="00122736" w:rsidTr="00122736">
        <w:tc>
          <w:tcPr>
            <w:tcW w:w="8644" w:type="dxa"/>
            <w:shd w:val="clear" w:color="auto" w:fill="auto"/>
          </w:tcPr>
          <w:p w:rsidR="00494973" w:rsidRPr="00122736" w:rsidRDefault="006F3A01" w:rsidP="006F1D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Após o trânsito em julgado do processo administrativo</w:t>
            </w:r>
            <w:r w:rsidR="000E7963" w:rsidRPr="00122736">
              <w:rPr>
                <w:rFonts w:ascii="Times New Roman" w:hAnsi="Times New Roman"/>
                <w:sz w:val="24"/>
                <w:szCs w:val="24"/>
              </w:rPr>
              <w:t xml:space="preserve">, será possível </w:t>
            </w:r>
            <w:r>
              <w:rPr>
                <w:rFonts w:ascii="Times New Roman" w:hAnsi="Times New Roman"/>
                <w:sz w:val="24"/>
                <w:szCs w:val="24"/>
              </w:rPr>
              <w:t>o pagamento do va</w:t>
            </w:r>
            <w:r w:rsidR="000E7963" w:rsidRPr="00122736">
              <w:rPr>
                <w:rFonts w:ascii="Times New Roman" w:hAnsi="Times New Roman"/>
                <w:sz w:val="24"/>
                <w:szCs w:val="24"/>
              </w:rPr>
              <w:t>lor da multa</w:t>
            </w:r>
            <w:r w:rsidR="00F2330E" w:rsidRPr="0012273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2330E" w:rsidRPr="00E45E2A">
              <w:rPr>
                <w:rFonts w:ascii="Times New Roman" w:hAnsi="Times New Roman"/>
                <w:b/>
                <w:sz w:val="24"/>
                <w:szCs w:val="24"/>
              </w:rPr>
              <w:t>devidamente atualizado</w:t>
            </w:r>
            <w:r w:rsidR="00F2330E" w:rsidRPr="00122736">
              <w:rPr>
                <w:rFonts w:ascii="Times New Roman" w:hAnsi="Times New Roman"/>
                <w:sz w:val="24"/>
                <w:szCs w:val="24"/>
              </w:rPr>
              <w:t>,</w:t>
            </w:r>
            <w:r w:rsidR="000E7963" w:rsidRPr="00122736">
              <w:rPr>
                <w:rFonts w:ascii="Times New Roman" w:hAnsi="Times New Roman"/>
                <w:sz w:val="24"/>
                <w:szCs w:val="24"/>
              </w:rPr>
              <w:t xml:space="preserve"> de forma parcelada, em observância à Lei Complementar nº</w:t>
            </w:r>
            <w:r w:rsidR="00E45E2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7963" w:rsidRPr="00122736">
              <w:rPr>
                <w:rFonts w:ascii="Times New Roman" w:hAnsi="Times New Roman"/>
                <w:sz w:val="24"/>
                <w:szCs w:val="24"/>
              </w:rPr>
              <w:t>833, de 27 de maio de 2011.</w:t>
            </w:r>
            <w:r w:rsidR="004B189B" w:rsidRPr="001227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189B" w:rsidRPr="00E45E2A">
              <w:rPr>
                <w:rFonts w:ascii="Times New Roman" w:hAnsi="Times New Roman"/>
                <w:b/>
                <w:sz w:val="24"/>
                <w:szCs w:val="24"/>
              </w:rPr>
              <w:t>Valor mínimo da parc</w:t>
            </w:r>
            <w:r w:rsidR="00E13F59">
              <w:rPr>
                <w:rFonts w:ascii="Times New Roman" w:hAnsi="Times New Roman"/>
                <w:b/>
                <w:sz w:val="24"/>
                <w:szCs w:val="24"/>
              </w:rPr>
              <w:t xml:space="preserve">ela R$ </w:t>
            </w:r>
            <w:r w:rsidR="00197E90" w:rsidRPr="00197E9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6F1D54">
              <w:rPr>
                <w:rFonts w:ascii="Times New Roman" w:hAnsi="Times New Roman"/>
                <w:b/>
                <w:sz w:val="24"/>
                <w:szCs w:val="24"/>
              </w:rPr>
              <w:t>30,45</w:t>
            </w:r>
          </w:p>
        </w:tc>
      </w:tr>
      <w:tr w:rsidR="00494973" w:rsidRPr="00122736" w:rsidTr="00122736">
        <w:tc>
          <w:tcPr>
            <w:tcW w:w="8644" w:type="dxa"/>
            <w:shd w:val="clear" w:color="auto" w:fill="auto"/>
          </w:tcPr>
          <w:p w:rsidR="000E7963" w:rsidRPr="00122736" w:rsidRDefault="00D10EA5" w:rsidP="00122736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2736">
              <w:rPr>
                <w:rFonts w:ascii="Times New Roman" w:hAnsi="Times New Roman"/>
                <w:sz w:val="24"/>
                <w:szCs w:val="24"/>
              </w:rPr>
              <w:object w:dxaOrig="1440" w:dyaOrig="1440">
                <v:shape id="_x0000_i1050" type="#_x0000_t75" style="width:156pt;height:21.6pt" o:ole="">
                  <v:imagedata r:id="rId31" o:title=""/>
                </v:shape>
                <w:control r:id="rId32" w:name="CheckBox11" w:shapeid="_x0000_i1050"/>
              </w:object>
            </w:r>
          </w:p>
          <w:p w:rsidR="000E7963" w:rsidRPr="00122736" w:rsidRDefault="00D10EA5" w:rsidP="00122736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2736">
              <w:rPr>
                <w:rFonts w:ascii="Times New Roman" w:hAnsi="Times New Roman"/>
                <w:sz w:val="24"/>
                <w:szCs w:val="24"/>
              </w:rPr>
              <w:object w:dxaOrig="1440" w:dyaOrig="1440">
                <v:shape id="_x0000_i1052" type="#_x0000_t75" style="width:156pt;height:21.6pt" o:ole="">
                  <v:imagedata r:id="rId33" o:title=""/>
                </v:shape>
                <w:control r:id="rId34" w:name="CheckBox1" w:shapeid="_x0000_i1052"/>
              </w:object>
            </w:r>
          </w:p>
          <w:p w:rsidR="00151EF0" w:rsidRPr="00122736" w:rsidRDefault="00D10EA5" w:rsidP="00122736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2736">
              <w:rPr>
                <w:rFonts w:ascii="Times New Roman" w:hAnsi="Times New Roman"/>
                <w:sz w:val="24"/>
                <w:szCs w:val="24"/>
              </w:rPr>
              <w:object w:dxaOrig="1440" w:dyaOrig="1440">
                <v:shape id="_x0000_i1054" type="#_x0000_t75" style="width:131.4pt;height:18.6pt" o:ole="">
                  <v:imagedata r:id="rId35" o:title=""/>
                </v:shape>
                <w:control r:id="rId36" w:name="Label121" w:shapeid="_x0000_i1054"/>
              </w:object>
            </w:r>
            <w:r w:rsidRPr="00122736">
              <w:rPr>
                <w:rFonts w:ascii="Times New Roman" w:hAnsi="Times New Roman"/>
                <w:sz w:val="24"/>
                <w:szCs w:val="24"/>
              </w:rPr>
              <w:object w:dxaOrig="1440" w:dyaOrig="1440">
                <v:shape id="_x0000_i1056" type="#_x0000_t75" style="width:42.6pt;height:18.6pt" o:ole="">
                  <v:imagedata r:id="rId37" o:title=""/>
                </v:shape>
                <w:control r:id="rId38" w:name="TextBox121" w:shapeid="_x0000_i1056"/>
              </w:object>
            </w:r>
          </w:p>
          <w:p w:rsidR="004B189B" w:rsidRPr="00122736" w:rsidRDefault="00E45E2A" w:rsidP="00122736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de vencimento da parcela</w:t>
            </w:r>
            <w:r w:rsidR="004B189B" w:rsidRPr="00122736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4B189B" w:rsidRPr="00122736" w:rsidRDefault="00D10EA5" w:rsidP="00122736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2736">
              <w:rPr>
                <w:rFonts w:ascii="Times New Roman" w:hAnsi="Times New Roman"/>
                <w:sz w:val="24"/>
                <w:szCs w:val="24"/>
              </w:rPr>
              <w:object w:dxaOrig="1440" w:dyaOrig="1440">
                <v:shape id="_x0000_i1058" type="#_x0000_t75" style="width:34.8pt;height:21.6pt" o:ole="">
                  <v:imagedata r:id="rId39" o:title=""/>
                </v:shape>
                <w:control r:id="rId40" w:name="CheckBox13" w:shapeid="_x0000_i1058"/>
              </w:object>
            </w:r>
            <w:r w:rsidRPr="00122736">
              <w:rPr>
                <w:rFonts w:ascii="Times New Roman" w:hAnsi="Times New Roman"/>
                <w:sz w:val="24"/>
                <w:szCs w:val="24"/>
              </w:rPr>
              <w:object w:dxaOrig="1440" w:dyaOrig="1440">
                <v:shape id="_x0000_i1060" type="#_x0000_t75" style="width:35.4pt;height:21.6pt" o:ole="">
                  <v:imagedata r:id="rId41" o:title=""/>
                </v:shape>
                <w:control r:id="rId42" w:name="CheckBox14" w:shapeid="_x0000_i1060"/>
              </w:object>
            </w:r>
          </w:p>
          <w:p w:rsidR="004B189B" w:rsidRPr="00122736" w:rsidRDefault="00D10EA5" w:rsidP="00122736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2736">
              <w:rPr>
                <w:rFonts w:ascii="Times New Roman" w:hAnsi="Times New Roman"/>
                <w:sz w:val="24"/>
                <w:szCs w:val="24"/>
              </w:rPr>
              <w:object w:dxaOrig="1440" w:dyaOrig="1440">
                <v:shape id="_x0000_i1062" type="#_x0000_t75" style="width:105.6pt;height:18.6pt" o:ole="">
                  <v:imagedata r:id="rId43" o:title=""/>
                </v:shape>
                <w:control r:id="rId44" w:name="Label1211" w:shapeid="_x0000_i1062"/>
              </w:object>
            </w:r>
            <w:r w:rsidRPr="00122736">
              <w:rPr>
                <w:rFonts w:ascii="Times New Roman" w:hAnsi="Times New Roman"/>
                <w:sz w:val="24"/>
                <w:szCs w:val="24"/>
              </w:rPr>
              <w:object w:dxaOrig="1440" w:dyaOrig="1440">
                <v:shape id="_x0000_i1064" type="#_x0000_t75" style="width:34.2pt;height:18.6pt" o:ole="">
                  <v:imagedata r:id="rId45" o:title=""/>
                </v:shape>
                <w:control r:id="rId46" w:name="TextBox1211" w:shapeid="_x0000_i1064"/>
              </w:object>
            </w:r>
          </w:p>
        </w:tc>
      </w:tr>
      <w:tr w:rsidR="001A5421" w:rsidRPr="00122736" w:rsidTr="00122736">
        <w:tc>
          <w:tcPr>
            <w:tcW w:w="8644" w:type="dxa"/>
            <w:shd w:val="clear" w:color="auto" w:fill="D9D9D9"/>
          </w:tcPr>
          <w:p w:rsidR="001A5421" w:rsidRPr="00122736" w:rsidRDefault="001A5421" w:rsidP="00122736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2736">
              <w:rPr>
                <w:rFonts w:ascii="Times New Roman" w:hAnsi="Times New Roman"/>
                <w:b/>
                <w:sz w:val="24"/>
                <w:szCs w:val="24"/>
              </w:rPr>
              <w:t>Procedimento</w:t>
            </w:r>
          </w:p>
        </w:tc>
      </w:tr>
      <w:tr w:rsidR="001A5421" w:rsidRPr="00122736" w:rsidTr="00122736">
        <w:tc>
          <w:tcPr>
            <w:tcW w:w="8644" w:type="dxa"/>
            <w:shd w:val="clear" w:color="auto" w:fill="auto"/>
          </w:tcPr>
          <w:p w:rsidR="001A5421" w:rsidRPr="00122736" w:rsidRDefault="001A5421" w:rsidP="006F3A01">
            <w:pPr>
              <w:spacing w:before="100" w:after="10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2736">
              <w:rPr>
                <w:rFonts w:ascii="Times New Roman" w:hAnsi="Times New Roman"/>
                <w:sz w:val="24"/>
                <w:szCs w:val="24"/>
              </w:rPr>
              <w:t xml:space="preserve">Após o preenchimento do formulário, ele deve ser encaminhado ao IBRAM pessoalmente junto à Central de Atendimento ao Cidadão (CAC) ou enviado ao e-mail </w:t>
            </w:r>
            <w:hyperlink r:id="rId47" w:history="1">
              <w:r w:rsidRPr="0012273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atendimento@ibram.df.gov.br</w:t>
              </w:r>
            </w:hyperlink>
            <w:r w:rsidRPr="0012273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12C53" w:rsidRPr="00122736">
              <w:rPr>
                <w:rFonts w:ascii="Times New Roman" w:hAnsi="Times New Roman"/>
                <w:sz w:val="24"/>
                <w:szCs w:val="24"/>
              </w:rPr>
              <w:t>O cidadão será comunicado sobre a autorização do parcelamento por meio do e-mail ou telef</w:t>
            </w:r>
            <w:r w:rsidR="006F3A01">
              <w:rPr>
                <w:rFonts w:ascii="Times New Roman" w:hAnsi="Times New Roman"/>
                <w:sz w:val="24"/>
                <w:szCs w:val="24"/>
              </w:rPr>
              <w:t xml:space="preserve">one informando no formulário. O documento de arrecadação poderá </w:t>
            </w:r>
            <w:r w:rsidR="00312C53" w:rsidRPr="00122736">
              <w:rPr>
                <w:rFonts w:ascii="Times New Roman" w:hAnsi="Times New Roman"/>
                <w:sz w:val="24"/>
                <w:szCs w:val="24"/>
              </w:rPr>
              <w:t>ser retirado pessoalmente no IBRAM</w:t>
            </w:r>
            <w:r w:rsidR="000F4D7F" w:rsidRPr="00122736">
              <w:rPr>
                <w:rFonts w:ascii="Times New Roman" w:hAnsi="Times New Roman"/>
                <w:sz w:val="24"/>
                <w:szCs w:val="24"/>
              </w:rPr>
              <w:t xml:space="preserve"> ou enviado por e-mail, a</w:t>
            </w:r>
            <w:r w:rsidR="00312C53" w:rsidRPr="00122736">
              <w:rPr>
                <w:rFonts w:ascii="Times New Roman" w:hAnsi="Times New Roman"/>
                <w:sz w:val="24"/>
                <w:szCs w:val="24"/>
              </w:rPr>
              <w:t>o interessado ou seu representante legal.</w:t>
            </w:r>
          </w:p>
        </w:tc>
      </w:tr>
    </w:tbl>
    <w:p w:rsidR="00494973" w:rsidRPr="00494973" w:rsidRDefault="00494973" w:rsidP="00494973">
      <w:pPr>
        <w:rPr>
          <w:rFonts w:ascii="Times New Roman" w:hAnsi="Times New Roman"/>
          <w:sz w:val="24"/>
          <w:szCs w:val="24"/>
        </w:rPr>
      </w:pPr>
    </w:p>
    <w:sectPr w:rsidR="00494973" w:rsidRPr="00494973" w:rsidSect="00EE2246">
      <w:headerReference w:type="default" r:id="rId48"/>
      <w:footerReference w:type="default" r:id="rId4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0A88" w:rsidRDefault="00A40A88" w:rsidP="00ED125D">
      <w:pPr>
        <w:spacing w:after="0" w:line="240" w:lineRule="auto"/>
      </w:pPr>
      <w:r>
        <w:separator/>
      </w:r>
    </w:p>
  </w:endnote>
  <w:endnote w:type="continuationSeparator" w:id="1">
    <w:p w:rsidR="00A40A88" w:rsidRDefault="00A40A88" w:rsidP="00ED1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B95" w:rsidRPr="00ED125D" w:rsidRDefault="003C4B95" w:rsidP="00ED125D">
    <w:pPr>
      <w:widowControl w:val="0"/>
      <w:pBdr>
        <w:top w:val="single" w:sz="4" w:space="1" w:color="auto"/>
      </w:pBdr>
      <w:suppressAutoHyphens/>
      <w:spacing w:after="0" w:line="240" w:lineRule="auto"/>
      <w:jc w:val="center"/>
      <w:rPr>
        <w:rFonts w:ascii="Times New Roman" w:eastAsia="Lucida Sans Unicode" w:hAnsi="Times New Roman"/>
        <w:sz w:val="16"/>
        <w:szCs w:val="16"/>
        <w:lang w:eastAsia="pt-BR"/>
      </w:rPr>
    </w:pPr>
    <w:r w:rsidRPr="00ED125D">
      <w:rPr>
        <w:rFonts w:ascii="Times New Roman" w:eastAsia="Lucida Sans Unicode" w:hAnsi="Times New Roman"/>
        <w:sz w:val="16"/>
        <w:szCs w:val="16"/>
        <w:lang w:eastAsia="pt-BR"/>
      </w:rPr>
      <w:t>“Brasília – Patrimônio Cultural da Humanidade”</w:t>
    </w:r>
  </w:p>
  <w:p w:rsidR="003C4B95" w:rsidRPr="00ED125D" w:rsidRDefault="003C4B95" w:rsidP="00ED125D">
    <w:pPr>
      <w:widowControl w:val="0"/>
      <w:suppressAutoHyphens/>
      <w:spacing w:after="0" w:line="240" w:lineRule="auto"/>
      <w:jc w:val="center"/>
      <w:rPr>
        <w:rFonts w:ascii="Times New Roman" w:eastAsia="Lucida Sans Unicode" w:hAnsi="Times New Roman"/>
        <w:sz w:val="16"/>
        <w:szCs w:val="16"/>
        <w:lang w:eastAsia="pt-BR"/>
      </w:rPr>
    </w:pPr>
    <w:r w:rsidRPr="00ED125D">
      <w:rPr>
        <w:rFonts w:ascii="Times New Roman" w:eastAsia="Lucida Sans Unicode" w:hAnsi="Times New Roman"/>
        <w:sz w:val="16"/>
        <w:szCs w:val="16"/>
        <w:lang w:eastAsia="pt-BR"/>
      </w:rPr>
      <w:t xml:space="preserve">SEPN 511 - Bloco C - </w:t>
    </w:r>
    <w:proofErr w:type="spellStart"/>
    <w:r w:rsidRPr="00ED125D">
      <w:rPr>
        <w:rFonts w:ascii="Times New Roman" w:eastAsia="Lucida Sans Unicode" w:hAnsi="Times New Roman"/>
        <w:sz w:val="16"/>
        <w:szCs w:val="16"/>
        <w:lang w:eastAsia="pt-BR"/>
      </w:rPr>
      <w:t>Edíficio</w:t>
    </w:r>
    <w:proofErr w:type="spellEnd"/>
    <w:r w:rsidRPr="00ED125D">
      <w:rPr>
        <w:rFonts w:ascii="Times New Roman" w:eastAsia="Lucida Sans Unicode" w:hAnsi="Times New Roman"/>
        <w:sz w:val="16"/>
        <w:szCs w:val="16"/>
        <w:lang w:eastAsia="pt-BR"/>
      </w:rPr>
      <w:t xml:space="preserve"> Bittar</w:t>
    </w:r>
  </w:p>
  <w:p w:rsidR="003C4B95" w:rsidRPr="00ED125D" w:rsidRDefault="003C4B95" w:rsidP="00ED125D">
    <w:pPr>
      <w:widowControl w:val="0"/>
      <w:suppressAutoHyphens/>
      <w:spacing w:after="0" w:line="240" w:lineRule="auto"/>
      <w:jc w:val="center"/>
      <w:rPr>
        <w:rFonts w:ascii="Times New Roman" w:eastAsia="Lucida Sans Unicode" w:hAnsi="Times New Roman"/>
        <w:sz w:val="16"/>
        <w:szCs w:val="16"/>
        <w:lang w:eastAsia="pt-BR"/>
      </w:rPr>
    </w:pPr>
    <w:r w:rsidRPr="00ED125D">
      <w:rPr>
        <w:rFonts w:ascii="Times New Roman" w:eastAsia="Lucida Sans Unicode" w:hAnsi="Times New Roman"/>
        <w:sz w:val="16"/>
        <w:szCs w:val="16"/>
        <w:lang w:eastAsia="pt-BR"/>
      </w:rPr>
      <w:t xml:space="preserve">Brasília - DF - 70.750-543 </w:t>
    </w:r>
  </w:p>
  <w:p w:rsidR="003C4B95" w:rsidRDefault="003C4B95" w:rsidP="00ED125D">
    <w:pPr>
      <w:widowControl w:val="0"/>
      <w:suppressAutoHyphens/>
      <w:spacing w:after="0" w:line="240" w:lineRule="auto"/>
      <w:jc w:val="center"/>
    </w:pPr>
    <w:r>
      <w:rPr>
        <w:rFonts w:ascii="Times New Roman" w:eastAsia="Lucida Sans Unicode" w:hAnsi="Times New Roman"/>
        <w:sz w:val="16"/>
        <w:szCs w:val="16"/>
        <w:lang w:eastAsia="pt-BR"/>
      </w:rPr>
      <w:t>(61) 3214-5664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0A88" w:rsidRDefault="00A40A88" w:rsidP="00ED125D">
      <w:pPr>
        <w:spacing w:after="0" w:line="240" w:lineRule="auto"/>
      </w:pPr>
      <w:r>
        <w:separator/>
      </w:r>
    </w:p>
  </w:footnote>
  <w:footnote w:type="continuationSeparator" w:id="1">
    <w:p w:rsidR="00A40A88" w:rsidRDefault="00A40A88" w:rsidP="00ED1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931" w:type="dxa"/>
      <w:tblInd w:w="-279" w:type="dxa"/>
      <w:tblCellMar>
        <w:left w:w="0" w:type="dxa"/>
        <w:right w:w="0" w:type="dxa"/>
      </w:tblCellMar>
      <w:tblLook w:val="0000"/>
    </w:tblPr>
    <w:tblGrid>
      <w:gridCol w:w="1413"/>
      <w:gridCol w:w="6101"/>
      <w:gridCol w:w="1417"/>
    </w:tblGrid>
    <w:tr w:rsidR="003C4B95" w:rsidRPr="00122736" w:rsidTr="00ED125D">
      <w:tc>
        <w:tcPr>
          <w:tcW w:w="1413" w:type="dxa"/>
          <w:shd w:val="clear" w:color="auto" w:fill="auto"/>
          <w:vAlign w:val="center"/>
        </w:tcPr>
        <w:p w:rsidR="003C4B95" w:rsidRPr="00ED125D" w:rsidRDefault="003C4B95" w:rsidP="00ED125D">
          <w:pPr>
            <w:widowControl w:val="0"/>
            <w:tabs>
              <w:tab w:val="center" w:pos="4252"/>
              <w:tab w:val="right" w:pos="8504"/>
            </w:tabs>
            <w:suppressAutoHyphens/>
            <w:snapToGrid w:val="0"/>
            <w:spacing w:after="0" w:line="240" w:lineRule="auto"/>
            <w:rPr>
              <w:rFonts w:ascii="Times New Roman" w:eastAsia="Times New Roman" w:hAnsi="Times New Roman" w:cs="Arial"/>
              <w:b/>
              <w:bCs/>
              <w:sz w:val="24"/>
              <w:szCs w:val="24"/>
              <w:lang w:eastAsia="ar-SA"/>
            </w:rPr>
          </w:pPr>
        </w:p>
      </w:tc>
      <w:tc>
        <w:tcPr>
          <w:tcW w:w="6101" w:type="dxa"/>
          <w:shd w:val="clear" w:color="auto" w:fill="auto"/>
          <w:vAlign w:val="center"/>
        </w:tcPr>
        <w:p w:rsidR="003C4B95" w:rsidRPr="00ED125D" w:rsidRDefault="003C4B95" w:rsidP="00ED125D">
          <w:pPr>
            <w:widowControl w:val="0"/>
            <w:tabs>
              <w:tab w:val="center" w:pos="4252"/>
              <w:tab w:val="right" w:pos="8504"/>
            </w:tabs>
            <w:suppressAutoHyphens/>
            <w:snapToGrid w:val="0"/>
            <w:spacing w:after="0" w:line="240" w:lineRule="auto"/>
            <w:jc w:val="center"/>
            <w:rPr>
              <w:rFonts w:ascii="Times New Roman" w:eastAsia="Times New Roman" w:hAnsi="Times New Roman" w:cs="Arial"/>
              <w:b/>
              <w:bCs/>
              <w:sz w:val="24"/>
              <w:szCs w:val="24"/>
              <w:lang w:eastAsia="ar-SA"/>
            </w:rPr>
          </w:pPr>
          <w:r w:rsidRPr="00ED125D">
            <w:rPr>
              <w:rFonts w:ascii="Times New Roman" w:eastAsia="Times New Roman" w:hAnsi="Times New Roman" w:cs="Arial"/>
              <w:b/>
              <w:bCs/>
              <w:sz w:val="24"/>
              <w:szCs w:val="24"/>
              <w:lang w:eastAsia="ar-SA"/>
            </w:rPr>
            <w:t>GOVERNO DO DISTRITO FEDERAL</w:t>
          </w:r>
        </w:p>
        <w:p w:rsidR="003C4B95" w:rsidRPr="00ED125D" w:rsidRDefault="003C4B95" w:rsidP="00ED125D">
          <w:pPr>
            <w:widowControl w:val="0"/>
            <w:tabs>
              <w:tab w:val="center" w:pos="4252"/>
              <w:tab w:val="right" w:pos="8504"/>
            </w:tabs>
            <w:suppressAutoHyphens/>
            <w:spacing w:after="0" w:line="240" w:lineRule="auto"/>
            <w:jc w:val="center"/>
            <w:rPr>
              <w:rFonts w:ascii="Times New Roman" w:eastAsia="Times New Roman" w:hAnsi="Times New Roman" w:cs="Arial"/>
              <w:sz w:val="24"/>
              <w:szCs w:val="24"/>
              <w:lang w:eastAsia="ar-SA"/>
            </w:rPr>
          </w:pPr>
          <w:r w:rsidRPr="00ED125D">
            <w:rPr>
              <w:rFonts w:ascii="Times New Roman" w:eastAsia="Times New Roman" w:hAnsi="Times New Roman" w:cs="Arial"/>
              <w:sz w:val="24"/>
              <w:szCs w:val="24"/>
              <w:lang w:eastAsia="ar-SA"/>
            </w:rPr>
            <w:t>Instituto Brasília Ambiental – IBRAM</w:t>
          </w:r>
        </w:p>
        <w:p w:rsidR="003C4B95" w:rsidRPr="00ED125D" w:rsidRDefault="003C4B95" w:rsidP="00ED125D">
          <w:pPr>
            <w:widowControl w:val="0"/>
            <w:tabs>
              <w:tab w:val="center" w:pos="4252"/>
              <w:tab w:val="right" w:pos="8504"/>
            </w:tabs>
            <w:suppressAutoHyphens/>
            <w:spacing w:after="0" w:line="240" w:lineRule="auto"/>
            <w:jc w:val="center"/>
            <w:rPr>
              <w:rFonts w:ascii="Times New Roman" w:eastAsia="Lucida Sans Unicode" w:hAnsi="Times New Roman"/>
              <w:sz w:val="24"/>
              <w:szCs w:val="24"/>
              <w:lang w:eastAsia="pt-BR"/>
            </w:rPr>
          </w:pPr>
          <w:r>
            <w:rPr>
              <w:rFonts w:ascii="Times New Roman" w:eastAsia="Lucida Sans Unicode" w:hAnsi="Times New Roman"/>
              <w:sz w:val="24"/>
              <w:szCs w:val="24"/>
              <w:lang w:eastAsia="pt-BR"/>
            </w:rPr>
            <w:t>Diretoria de Orçamento e Finanças – DIORF</w:t>
          </w:r>
        </w:p>
      </w:tc>
      <w:tc>
        <w:tcPr>
          <w:tcW w:w="1417" w:type="dxa"/>
          <w:shd w:val="clear" w:color="auto" w:fill="auto"/>
          <w:vAlign w:val="center"/>
        </w:tcPr>
        <w:p w:rsidR="003C4B95" w:rsidRPr="00ED125D" w:rsidRDefault="003C4B95" w:rsidP="00ED125D">
          <w:pPr>
            <w:widowControl w:val="0"/>
            <w:suppressAutoHyphens/>
            <w:snapToGrid w:val="0"/>
            <w:spacing w:after="0" w:line="240" w:lineRule="auto"/>
            <w:jc w:val="center"/>
            <w:rPr>
              <w:rFonts w:ascii="Times New Roman" w:eastAsia="Lucida Sans Unicode" w:hAnsi="Times New Roman"/>
              <w:sz w:val="24"/>
              <w:szCs w:val="24"/>
              <w:lang w:eastAsia="pt-BR"/>
            </w:rPr>
          </w:pPr>
        </w:p>
      </w:tc>
    </w:tr>
  </w:tbl>
  <w:p w:rsidR="003C4B95" w:rsidRDefault="003C4B95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2736"/>
    <w:rsid w:val="000A28ED"/>
    <w:rsid w:val="000B07A2"/>
    <w:rsid w:val="000E7963"/>
    <w:rsid w:val="000F4D7F"/>
    <w:rsid w:val="000F7448"/>
    <w:rsid w:val="00122736"/>
    <w:rsid w:val="00151EF0"/>
    <w:rsid w:val="00197E90"/>
    <w:rsid w:val="001A5421"/>
    <w:rsid w:val="001C3283"/>
    <w:rsid w:val="00201A82"/>
    <w:rsid w:val="002A3555"/>
    <w:rsid w:val="002A40D8"/>
    <w:rsid w:val="00312C53"/>
    <w:rsid w:val="00357E53"/>
    <w:rsid w:val="00363393"/>
    <w:rsid w:val="003851C9"/>
    <w:rsid w:val="003C4B95"/>
    <w:rsid w:val="0049052E"/>
    <w:rsid w:val="00494973"/>
    <w:rsid w:val="004B189B"/>
    <w:rsid w:val="00506A2D"/>
    <w:rsid w:val="00551563"/>
    <w:rsid w:val="005966F8"/>
    <w:rsid w:val="005B3A51"/>
    <w:rsid w:val="005F4A35"/>
    <w:rsid w:val="006D6D72"/>
    <w:rsid w:val="006F1D54"/>
    <w:rsid w:val="006F3A01"/>
    <w:rsid w:val="007008EC"/>
    <w:rsid w:val="0074401B"/>
    <w:rsid w:val="008E2C38"/>
    <w:rsid w:val="00903CAD"/>
    <w:rsid w:val="00917171"/>
    <w:rsid w:val="00933119"/>
    <w:rsid w:val="009438DC"/>
    <w:rsid w:val="00970917"/>
    <w:rsid w:val="00A40A88"/>
    <w:rsid w:val="00B16E38"/>
    <w:rsid w:val="00BA0AB5"/>
    <w:rsid w:val="00BB0531"/>
    <w:rsid w:val="00C15D4C"/>
    <w:rsid w:val="00CB02F8"/>
    <w:rsid w:val="00CB0562"/>
    <w:rsid w:val="00D10EA5"/>
    <w:rsid w:val="00D11130"/>
    <w:rsid w:val="00D168A1"/>
    <w:rsid w:val="00D55CE6"/>
    <w:rsid w:val="00DE667F"/>
    <w:rsid w:val="00DF611D"/>
    <w:rsid w:val="00E13F59"/>
    <w:rsid w:val="00E311BB"/>
    <w:rsid w:val="00E45E2A"/>
    <w:rsid w:val="00E94844"/>
    <w:rsid w:val="00ED125D"/>
    <w:rsid w:val="00EE2246"/>
    <w:rsid w:val="00F22EA1"/>
    <w:rsid w:val="00F2330E"/>
    <w:rsid w:val="00F83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246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949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151EF0"/>
    <w:pPr>
      <w:ind w:left="720"/>
      <w:contextualSpacing/>
    </w:pPr>
  </w:style>
  <w:style w:type="character" w:styleId="TextodoEspaoReservado">
    <w:name w:val="Placeholder Text"/>
    <w:uiPriority w:val="99"/>
    <w:semiHidden/>
    <w:rsid w:val="00DE667F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667F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uiPriority w:val="99"/>
    <w:semiHidden/>
    <w:rsid w:val="00DE667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ED12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D125D"/>
  </w:style>
  <w:style w:type="paragraph" w:styleId="Rodap">
    <w:name w:val="footer"/>
    <w:basedOn w:val="Normal"/>
    <w:link w:val="RodapChar"/>
    <w:uiPriority w:val="99"/>
    <w:unhideWhenUsed/>
    <w:rsid w:val="00ED12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125D"/>
  </w:style>
  <w:style w:type="character" w:styleId="Hyperlink">
    <w:name w:val="Hyperlink"/>
    <w:uiPriority w:val="99"/>
    <w:unhideWhenUsed/>
    <w:rsid w:val="001A5421"/>
    <w:rPr>
      <w:color w:val="0000FF"/>
      <w:u w:val="single"/>
    </w:rPr>
  </w:style>
  <w:style w:type="character" w:styleId="Refdecomentrio">
    <w:name w:val="annotation reference"/>
    <w:uiPriority w:val="99"/>
    <w:semiHidden/>
    <w:unhideWhenUsed/>
    <w:rsid w:val="001A542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A5421"/>
    <w:pPr>
      <w:spacing w:line="240" w:lineRule="auto"/>
    </w:pPr>
    <w:rPr>
      <w:sz w:val="20"/>
      <w:szCs w:val="20"/>
      <w:lang/>
    </w:rPr>
  </w:style>
  <w:style w:type="character" w:customStyle="1" w:styleId="TextodecomentrioChar">
    <w:name w:val="Texto de comentário Char"/>
    <w:link w:val="Textodecomentrio"/>
    <w:uiPriority w:val="99"/>
    <w:semiHidden/>
    <w:rsid w:val="001A542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A542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A5421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control" Target="activeX/activeX14.xml"/><Relationship Id="rId42" Type="http://schemas.openxmlformats.org/officeDocument/2006/relationships/control" Target="activeX/activeX18.xml"/><Relationship Id="rId47" Type="http://schemas.openxmlformats.org/officeDocument/2006/relationships/hyperlink" Target="mailto:atendimento@ibram.df.gov.br" TargetMode="External"/><Relationship Id="rId50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control" Target="activeX/activeX16.xml"/><Relationship Id="rId46" Type="http://schemas.openxmlformats.org/officeDocument/2006/relationships/control" Target="activeX/activeX20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image" Target="media/image16.wmf"/><Relationship Id="rId40" Type="http://schemas.openxmlformats.org/officeDocument/2006/relationships/control" Target="activeX/activeX17.xml"/><Relationship Id="rId45" Type="http://schemas.openxmlformats.org/officeDocument/2006/relationships/image" Target="media/image20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49" Type="http://schemas.openxmlformats.org/officeDocument/2006/relationships/footer" Target="footer1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control" Target="activeX/activeX19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header" Target="header1.xml"/><Relationship Id="rId8" Type="http://schemas.openxmlformats.org/officeDocument/2006/relationships/control" Target="activeX/activeX1.xml"/><Relationship Id="rId51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rnando\Downloads\Solicita&#231;&#227;o%20de%20boletos%20para%20pagamento%20de%20multa.dotm_vf.dotm" TargetMode="External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PropertyBag">
  <ax:ocxPr ax:name="BackColor" ax:value="16777215"/>
  <ax:ocxPr ax:name="ForeColor" ax:value="0"/>
  <ax:ocxPr ax:name="DisplayStyle" ax:value="5"/>
  <ax:ocxPr ax:name="Size" ax:value="7692;910"/>
  <ax:ocxPr ax:name="Value" ax:value="1"/>
  <ax:ocxPr ax:name="Caption" ax:value="O auto de infração ainda não foi julgado."/>
  <ax:ocxPr ax:name="FontName" ax:value="Times New Roman"/>
  <ax:ocxPr ax:name="FontHeight" ax:value="240"/>
  <ax:ocxPr ax:name="FontCharSet" ax:value="0"/>
  <ax:ocxPr ax:name="FontPitchAndFamily" ax:value="2"/>
</ax:ocx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5008;647"/>
  <ax:ocxPr ax:name="FontName" ax:value="Times New Roman"/>
  <ax:ocxPr ax:name="FontHeight" ax:value="240"/>
  <ax:ocxPr ax:name="FontCharSet" ax:value="0"/>
  <ax:ocxPr ax:name="FontPitchAndFamily" ax:value="2"/>
</ax:ocx>
</file>

<file path=word/activeX/activeX11.xml><?xml version="1.0" encoding="utf-8"?>
<ax:ocx xmlns:ax="http://schemas.microsoft.com/office/2006/activeX" xmlns:r="http://schemas.openxmlformats.org/officeDocument/2006/relationships" ax:classid="{978C9E23-D4B0-11CE-BF2D-00AA003F40D0}" ax:persistence="persistPropertyBag">
  <ax:ocxPr ax:name="ForeColor" ax:value="0"/>
  <ax:ocxPr ax:name="BackColor" ax:value="16777215"/>
  <ax:ocxPr ax:name="Caption" ax:value="E-mail:"/>
  <ax:ocxPr ax:name="Size" ax:value="1635;647"/>
  <ax:ocxPr ax:name="FontName" ax:value="Times New Roman"/>
  <ax:ocxPr ax:name="FontHeight" ax:value="240"/>
  <ax:ocxPr ax:name="FontCharSet" ax:value="0"/>
  <ax:ocxPr ax:name="FontPitchAndFamily" ax:value="2"/>
</ax:ocx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1525;647"/>
  <ax:ocxPr ax:name="FontName" ax:value="Times New Roman"/>
  <ax:ocxPr ax:name="FontHeight" ax:value="240"/>
  <ax:ocxPr ax:name="FontCharSet" ax:value="0"/>
  <ax:ocxPr ax:name="FontPitchAndFamily" ax:value="2"/>
</ax:ocx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5512;767"/>
  <ax:ocxPr ax:name="Value" ax:value="0"/>
  <ax:ocxPr ax:name="Caption" ax:value="Vou pagar o valor intregral"/>
  <ax:ocxPr ax:name="FontName" ax:value="Times New Roman"/>
  <ax:ocxPr ax:name="FontHeight" ax:value="240"/>
  <ax:ocxPr ax:name="FontCharSet" ax:value="0"/>
  <ax:ocxPr ax:name="FontPitchAndFamily" ax:value="2"/>
</ax:ocx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5512;767"/>
  <ax:ocxPr ax:name="Value" ax:value="0"/>
  <ax:ocxPr ax:name="Caption" ax:value="Desejo parcelar o valor"/>
  <ax:ocxPr ax:name="FontName" ax:value="Times New Roman"/>
  <ax:ocxPr ax:name="FontHeight" ax:value="240"/>
  <ax:ocxPr ax:name="FontCharSet" ax:value="0"/>
  <ax:ocxPr ax:name="FontPitchAndFamily" ax:value="2"/>
</ax:ocx>
</file>

<file path=word/activeX/activeX15.xml><?xml version="1.0" encoding="utf-8"?>
<ax:ocx xmlns:ax="http://schemas.microsoft.com/office/2006/activeX" xmlns:r="http://schemas.openxmlformats.org/officeDocument/2006/relationships" ax:classid="{978C9E23-D4B0-11CE-BF2D-00AA003F40D0}" ax:persistence="persistPropertyBag">
  <ax:ocxPr ax:name="ForeColor" ax:value="0"/>
  <ax:ocxPr ax:name="BackColor" ax:value="16777215"/>
  <ax:ocxPr ax:name="Caption" ax:value="Quantidade de parcelas:"/>
  <ax:ocxPr ax:name="Size" ax:value="4637;647"/>
  <ax:ocxPr ax:name="FontName" ax:value="Times New Roman"/>
  <ax:ocxPr ax:name="FontHeight" ax:value="240"/>
  <ax:ocxPr ax:name="FontCharSet" ax:value="0"/>
  <ax:ocxPr ax:name="FontPitchAndFamily" ax:value="2"/>
</ax:ocx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510;647"/>
  <ax:ocxPr ax:name="FontName" ax:value="Times New Roman"/>
  <ax:ocxPr ax:name="FontHeight" ax:value="240"/>
  <ax:ocxPr ax:name="FontCharSet" ax:value="0"/>
  <ax:ocxPr ax:name="FontPitchAndFamily" ax:value="2"/>
</ax:ocx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1222;767"/>
  <ax:ocxPr ax:name="Value" ax:value="0"/>
  <ax:ocxPr ax:name="Caption" ax:value="10"/>
  <ax:ocxPr ax:name="FontName" ax:value="Times New Roman"/>
  <ax:ocxPr ax:name="FontHeight" ax:value="240"/>
  <ax:ocxPr ax:name="FontCharSet" ax:value="0"/>
  <ax:ocxPr ax:name="FontPitchAndFamily" ax:value="2"/>
</ax:ocx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PropertyBag">
  <ax:ocxPr ax:name="BackColor" ax:value="16777215"/>
  <ax:ocxPr ax:name="ForeColor" ax:value="0"/>
  <ax:ocxPr ax:name="DisplayStyle" ax:value="4"/>
  <ax:ocxPr ax:name="Size" ax:value="1247;767"/>
  <ax:ocxPr ax:name="Value" ax:value="0"/>
  <ax:ocxPr ax:name="Caption" ax:value="25"/>
  <ax:ocxPr ax:name="FontName" ax:value="Times New Roman"/>
  <ax:ocxPr ax:name="FontHeight" ax:value="240"/>
  <ax:ocxPr ax:name="FontCharSet" ax:value="0"/>
  <ax:ocxPr ax:name="FontPitchAndFamily" ax:value="2"/>
</ax:ocx>
</file>

<file path=word/activeX/activeX19.xml><?xml version="1.0" encoding="utf-8"?>
<ax:ocx xmlns:ax="http://schemas.microsoft.com/office/2006/activeX" xmlns:r="http://schemas.openxmlformats.org/officeDocument/2006/relationships" ax:classid="{978C9E23-D4B0-11CE-BF2D-00AA003F40D0}" ax:persistence="persistPropertyBag">
  <ax:ocxPr ax:name="ForeColor" ax:value="0"/>
  <ax:ocxPr ax:name="BackColor" ax:value="16777215"/>
  <ax:ocxPr ax:name="Caption" ax:value="Sinal no mínimo 5%:"/>
  <ax:ocxPr ax:name="Size" ax:value="3715;647"/>
  <ax:ocxPr ax:name="FontName" ax:value="Times New Roman"/>
  <ax:ocxPr ax:name="FontHeight" ax:value="240"/>
  <ax:ocxPr ax:name="FontCharSet" ax:value="0"/>
  <ax:ocxPr ax:name="FontPitchAndFamily" ax:value="2"/>
</ax:ocx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PropertyBag">
  <ax:ocxPr ax:name="BackColor" ax:value="16777215"/>
  <ax:ocxPr ax:name="ForeColor" ax:value="0"/>
  <ax:ocxPr ax:name="DisplayStyle" ax:value="5"/>
  <ax:ocxPr ax:name="Size" ax:value="10687;933"/>
  <ax:ocxPr ax:name="Value" ax:value="0"/>
  <ax:ocxPr ax:name="Caption" ax:value="O auto de infração já foi julgado e abro mão do recurso."/>
  <ax:ocxPr ax:name="FontName" ax:value="Times New Roman"/>
  <ax:ocxPr ax:name="FontHeight" ax:value="240"/>
  <ax:ocxPr ax:name="FontCharSet" ax:value="0"/>
  <ax:ocxPr ax:name="FontPitchAndFamily" ax:value="2"/>
</ax:ocx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198;647"/>
  <ax:ocxPr ax:name="FontName" ax:value="Times New Roman"/>
  <ax:ocxPr ax:name="FontHeight" ax:value="240"/>
  <ax:ocxPr ax:name="FontCharSet" ax:value="0"/>
  <ax:ocxPr ax:name="FontPitchAndFamily" ax:value="2"/>
</ax:ocx>
</file>

<file path=word/activeX/activeX3.xml><?xml version="1.0" encoding="utf-8"?>
<ax:ocx xmlns:ax="http://schemas.microsoft.com/office/2006/activeX" xmlns:r="http://schemas.openxmlformats.org/officeDocument/2006/relationships" ax:classid="{978C9E23-D4B0-11CE-BF2D-00AA003F40D0}" ax:persistence="persistPropertyBag">
  <ax:ocxPr ax:name="ForeColor" ax:value="0"/>
  <ax:ocxPr ax:name="BackColor" ax:value="16777215"/>
  <ax:ocxPr ax:name="Caption" ax:value="Nº do processo:"/>
  <ax:ocxPr ax:name="Size" ax:value="2852;647"/>
  <ax:ocxPr ax:name="FontName" ax:value="Times New Roman"/>
  <ax:ocxPr ax:name="FontHeight" ax:value="240"/>
  <ax:ocxPr ax:name="FontCharSet" ax:value="0"/>
  <ax:ocxPr ax:name="FontPitchAndFamily" ax:value="2"/>
</ax:ocx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5655;647"/>
  <ax:ocxPr ax:name="FontName" ax:value="Times New Roman"/>
  <ax:ocxPr ax:name="FontHeight" ax:value="240"/>
  <ax:ocxPr ax:name="FontCharSet" ax:value="0"/>
  <ax:ocxPr ax:name="FontPitchAndFamily" ax:value="2"/>
</ax:ocx>
</file>

<file path=word/activeX/activeX5.xml><?xml version="1.0" encoding="utf-8"?>
<ax:ocx xmlns:ax="http://schemas.microsoft.com/office/2006/activeX" xmlns:r="http://schemas.openxmlformats.org/officeDocument/2006/relationships" ax:classid="{978C9E23-D4B0-11CE-BF2D-00AA003F40D0}" ax:persistence="persistPropertyBag">
  <ax:ocxPr ax:name="ForeColor" ax:value="0"/>
  <ax:ocxPr ax:name="BackColor" ax:value="16777215"/>
  <ax:ocxPr ax:name="Caption" ax:value="Nº do auto de infração:"/>
  <ax:ocxPr ax:name="Size" ax:value="4193;647"/>
  <ax:ocxPr ax:name="FontName" ax:value="Times New Roman"/>
  <ax:ocxPr ax:name="FontHeight" ax:value="240"/>
  <ax:ocxPr ax:name="FontCharSet" ax:value="0"/>
  <ax:ocxPr ax:name="FontPitchAndFamily" ax:value="2"/>
</ax:ocx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4792;647"/>
  <ax:ocxPr ax:name="FontName" ax:value="Times New Roman"/>
  <ax:ocxPr ax:name="FontHeight" ax:value="240"/>
  <ax:ocxPr ax:name="FontCharSet" ax:value="0"/>
  <ax:ocxPr ax:name="FontPitchAndFamily" ax:value="2"/>
</ax:ocx>
</file>

<file path=word/activeX/activeX7.xml><?xml version="1.0" encoding="utf-8"?>
<ax:ocx xmlns:ax="http://schemas.microsoft.com/office/2006/activeX" xmlns:r="http://schemas.openxmlformats.org/officeDocument/2006/relationships" ax:classid="{978C9E23-D4B0-11CE-BF2D-00AA003F40D0}" ax:persistence="persistPropertyBag">
  <ax:ocxPr ax:name="ForeColor" ax:value="0"/>
  <ax:ocxPr ax:name="BackColor" ax:value="16777215"/>
  <ax:ocxPr ax:name="Caption" ax:value="Nome do autuado:"/>
  <ax:ocxPr ax:name="Size" ax:value="3235;647"/>
  <ax:ocxPr ax:name="FontName" ax:value="Times New Roman"/>
  <ax:ocxPr ax:name="FontHeight" ax:value="240"/>
  <ax:ocxPr ax:name="FontCharSet" ax:value="0"/>
  <ax:ocxPr ax:name="FontPitchAndFamily" ax:value="2"/>
</ax:ocx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PropertyBag">
  <ax:ocxPr ax:name="VariousPropertyBits" ax:value="746604571"/>
  <ax:ocxPr ax:name="Size" ax:value="11070;647"/>
  <ax:ocxPr ax:name="FontName" ax:value="Times New Roman"/>
  <ax:ocxPr ax:name="FontHeight" ax:value="240"/>
  <ax:ocxPr ax:name="FontCharSet" ax:value="0"/>
  <ax:ocxPr ax:name="FontPitchAndFamily" ax:value="2"/>
</ax:ocx>
</file>

<file path=word/activeX/activeX9.xml><?xml version="1.0" encoding="utf-8"?>
<ax:ocx xmlns:ax="http://schemas.microsoft.com/office/2006/activeX" xmlns:r="http://schemas.openxmlformats.org/officeDocument/2006/relationships" ax:classid="{978C9E23-D4B0-11CE-BF2D-00AA003F40D0}" ax:persistence="persistPropertyBag">
  <ax:ocxPr ax:name="ForeColor" ax:value="0"/>
  <ax:ocxPr ax:name="BackColor" ax:value="16777215"/>
  <ax:ocxPr ax:name="Caption" ax:value="Número de telefone:"/>
  <ax:ocxPr ax:name="Size" ax:value="3593;647"/>
  <ax:ocxPr ax:name="FontName" ax:value="Times New Roman"/>
  <ax:ocxPr ax:name="FontHeight" ax:value="240"/>
  <ax:ocxPr ax:name="FontCharSet" ax:value="0"/>
  <ax:ocxPr ax:name="FontPitchAndFamily" ax:value="2"/>
</ax:ocx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30270-3245-4E30-BDFE-F1352F83D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Solicitação de boletos para pagamento de multa.dotm_vf</Template>
  <TotalTime>1</TotalTime>
  <Pages>1</Pages>
  <Words>240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Gesnei</cp:lastModifiedBy>
  <cp:revision>2</cp:revision>
  <dcterms:created xsi:type="dcterms:W3CDTF">2026-01-13T18:07:00Z</dcterms:created>
  <dcterms:modified xsi:type="dcterms:W3CDTF">2026-01-13T18:07:00Z</dcterms:modified>
</cp:coreProperties>
</file>